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4A2" w:rsidRPr="006354A2" w:rsidRDefault="006354A2" w:rsidP="006354A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center"/>
        <w:rPr>
          <w:rFonts w:ascii="Verdana" w:eastAsia="Arial" w:hAnsi="Verdana" w:cs="Arial"/>
          <w:sz w:val="21"/>
          <w:szCs w:val="21"/>
          <w:lang w:eastAsia="it-IT" w:bidi="it-IT"/>
        </w:rPr>
      </w:pPr>
      <w:r w:rsidRPr="006354A2">
        <w:rPr>
          <w:rFonts w:ascii="Verdana" w:eastAsia="Arial" w:hAnsi="Verdana" w:cs="Arial"/>
          <w:noProof/>
          <w:sz w:val="21"/>
          <w:szCs w:val="21"/>
          <w:lang w:eastAsia="it-IT"/>
        </w:rPr>
        <w:drawing>
          <wp:inline distT="0" distB="0" distL="0" distR="0" wp14:anchorId="3B91EF31" wp14:editId="68920204">
            <wp:extent cx="5429250" cy="660559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sigleOK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593" cy="66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4A2" w:rsidRPr="006354A2" w:rsidRDefault="006354A2" w:rsidP="006354A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lang w:eastAsia="it-IT" w:bidi="it-IT"/>
        </w:rPr>
      </w:pPr>
    </w:p>
    <w:p w:rsidR="006354A2" w:rsidRPr="006354A2" w:rsidRDefault="006354A2" w:rsidP="006354A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color w:val="1F497D"/>
          <w:sz w:val="24"/>
          <w:szCs w:val="24"/>
          <w:lang w:eastAsia="it-IT" w:bidi="it-IT"/>
        </w:rPr>
      </w:pPr>
      <w:r w:rsidRPr="006354A2">
        <w:rPr>
          <w:rFonts w:ascii="Arial" w:eastAsia="Arial" w:hAnsi="Arial" w:cs="Arial"/>
          <w:b/>
          <w:color w:val="1F497D"/>
          <w:sz w:val="24"/>
          <w:szCs w:val="24"/>
          <w:lang w:eastAsia="it-IT" w:bidi="it-IT"/>
        </w:rPr>
        <w:t xml:space="preserve">Formazione del personale: firmata l’ipotesi di contratto integrativo nazionale </w:t>
      </w:r>
      <w:r w:rsidRPr="006354A2">
        <w:rPr>
          <w:rFonts w:ascii="Arial" w:eastAsia="Arial" w:hAnsi="Arial" w:cs="Arial"/>
          <w:b/>
          <w:color w:val="1F497D"/>
          <w:sz w:val="24"/>
          <w:szCs w:val="24"/>
          <w:lang w:eastAsia="it-IT" w:bidi="it-IT"/>
        </w:rPr>
        <w:br/>
        <w:t>per la ripartizione delle risorse alle scuole</w:t>
      </w:r>
    </w:p>
    <w:p w:rsidR="006354A2" w:rsidRPr="006354A2" w:rsidRDefault="006354A2" w:rsidP="006354A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color w:val="1F497D"/>
          <w:sz w:val="24"/>
          <w:szCs w:val="24"/>
          <w:lang w:eastAsia="it-IT" w:bidi="it-IT"/>
        </w:rPr>
      </w:pPr>
      <w:r w:rsidRPr="006354A2">
        <w:rPr>
          <w:rFonts w:ascii="Arial" w:eastAsia="Arial" w:hAnsi="Arial" w:cs="Arial"/>
          <w:b/>
          <w:color w:val="1F497D"/>
          <w:sz w:val="24"/>
          <w:szCs w:val="24"/>
          <w:lang w:eastAsia="it-IT" w:bidi="it-IT"/>
        </w:rPr>
        <w:t>per il triennio 2019/20 - 2020/21 - 2021/22</w:t>
      </w:r>
    </w:p>
    <w:p w:rsidR="006354A2" w:rsidRPr="006354A2" w:rsidRDefault="006354A2" w:rsidP="006354A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eastAsia="it-IT" w:bidi="it-IT"/>
        </w:rPr>
      </w:pPr>
    </w:p>
    <w:p w:rsidR="006354A2" w:rsidRPr="006354A2" w:rsidRDefault="006354A2" w:rsidP="006354A2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Arial" w:hAnsi="Arial" w:cs="Arial"/>
          <w:b/>
          <w:i/>
          <w:lang w:eastAsia="it-IT" w:bidi="it-IT"/>
        </w:rPr>
      </w:pPr>
      <w:r w:rsidRPr="006354A2">
        <w:rPr>
          <w:rFonts w:ascii="Arial" w:eastAsia="Arial" w:hAnsi="Arial" w:cs="Arial"/>
          <w:b/>
          <w:i/>
          <w:lang w:eastAsia="it-IT" w:bidi="it-IT"/>
        </w:rPr>
        <w:t xml:space="preserve">L’accordo è stato sottoscritto il 19 novembre tra Miur e </w:t>
      </w:r>
      <w:proofErr w:type="spellStart"/>
      <w:r w:rsidRPr="006354A2">
        <w:rPr>
          <w:rFonts w:ascii="Arial" w:eastAsia="Arial" w:hAnsi="Arial" w:cs="Arial"/>
          <w:b/>
          <w:i/>
          <w:lang w:eastAsia="it-IT" w:bidi="it-IT"/>
        </w:rPr>
        <w:t>Flc</w:t>
      </w:r>
      <w:proofErr w:type="spellEnd"/>
      <w:r w:rsidRPr="006354A2">
        <w:rPr>
          <w:rFonts w:ascii="Arial" w:eastAsia="Arial" w:hAnsi="Arial" w:cs="Arial"/>
          <w:b/>
          <w:i/>
          <w:lang w:eastAsia="it-IT" w:bidi="it-IT"/>
        </w:rPr>
        <w:t xml:space="preserve"> Cgil, Cisl Scuola, Uil Scuola Rua, </w:t>
      </w:r>
      <w:proofErr w:type="spellStart"/>
      <w:r w:rsidRPr="006354A2">
        <w:rPr>
          <w:rFonts w:ascii="Arial" w:eastAsia="Arial" w:hAnsi="Arial" w:cs="Arial"/>
          <w:b/>
          <w:i/>
          <w:lang w:eastAsia="it-IT" w:bidi="it-IT"/>
        </w:rPr>
        <w:t>Snals</w:t>
      </w:r>
      <w:proofErr w:type="spellEnd"/>
      <w:r w:rsidRPr="006354A2">
        <w:rPr>
          <w:rFonts w:ascii="Arial" w:eastAsia="Arial" w:hAnsi="Arial" w:cs="Arial"/>
          <w:b/>
          <w:i/>
          <w:lang w:eastAsia="it-IT" w:bidi="it-IT"/>
        </w:rPr>
        <w:t xml:space="preserve"> </w:t>
      </w:r>
      <w:proofErr w:type="spellStart"/>
      <w:r w:rsidRPr="006354A2">
        <w:rPr>
          <w:rFonts w:ascii="Arial" w:eastAsia="Arial" w:hAnsi="Arial" w:cs="Arial"/>
          <w:b/>
          <w:i/>
          <w:lang w:eastAsia="it-IT" w:bidi="it-IT"/>
        </w:rPr>
        <w:t>Confsal</w:t>
      </w:r>
      <w:proofErr w:type="spellEnd"/>
      <w:r w:rsidRPr="006354A2">
        <w:rPr>
          <w:rFonts w:ascii="Arial" w:eastAsia="Arial" w:hAnsi="Arial" w:cs="Arial"/>
          <w:b/>
          <w:i/>
          <w:lang w:eastAsia="it-IT" w:bidi="it-IT"/>
        </w:rPr>
        <w:t xml:space="preserve"> e Gilda </w:t>
      </w:r>
      <w:proofErr w:type="spellStart"/>
      <w:r w:rsidRPr="006354A2">
        <w:rPr>
          <w:rFonts w:ascii="Arial" w:eastAsia="Arial" w:hAnsi="Arial" w:cs="Arial"/>
          <w:b/>
          <w:i/>
          <w:lang w:eastAsia="it-IT" w:bidi="it-IT"/>
        </w:rPr>
        <w:t>Unams</w:t>
      </w:r>
      <w:proofErr w:type="spellEnd"/>
      <w:r w:rsidRPr="006354A2">
        <w:rPr>
          <w:rFonts w:ascii="Arial" w:eastAsia="Arial" w:hAnsi="Arial" w:cs="Arial"/>
          <w:b/>
          <w:i/>
          <w:lang w:eastAsia="it-IT" w:bidi="it-IT"/>
        </w:rPr>
        <w:t>.</w:t>
      </w:r>
    </w:p>
    <w:p w:rsidR="006354A2" w:rsidRPr="006354A2" w:rsidRDefault="006354A2" w:rsidP="006354A2">
      <w:pPr>
        <w:widowControl w:val="0"/>
        <w:autoSpaceDE w:val="0"/>
        <w:autoSpaceDN w:val="0"/>
        <w:spacing w:before="100" w:after="0" w:line="240" w:lineRule="auto"/>
        <w:jc w:val="both"/>
        <w:rPr>
          <w:rFonts w:ascii="Arial" w:eastAsia="Arial" w:hAnsi="Arial" w:cs="Arial"/>
          <w:sz w:val="21"/>
          <w:szCs w:val="21"/>
          <w:lang w:eastAsia="it-IT" w:bidi="it-IT"/>
        </w:rPr>
      </w:pPr>
      <w:r w:rsidRPr="006354A2">
        <w:rPr>
          <w:rFonts w:ascii="Arial" w:eastAsia="Arial" w:hAnsi="Arial" w:cs="Arial"/>
          <w:sz w:val="21"/>
          <w:szCs w:val="21"/>
          <w:lang w:eastAsia="it-IT" w:bidi="it-IT"/>
        </w:rPr>
        <w:t>Con l’ipotesi di contratto sottoscritto tra Miur e Organizzazioni Sindacali sono stati definiti i criteri per ripartire direttamente alle scuole le risorse per la formazione del personale docente, educativo e ATA. Il 60% delle risorse disponibili sarà assegnato alle scuole, la parte restante resterà a disposizione dell’Amministrazione centrale per le attività di formazione a carattere nazionale.</w:t>
      </w:r>
    </w:p>
    <w:p w:rsidR="006354A2" w:rsidRPr="006354A2" w:rsidRDefault="006354A2" w:rsidP="006354A2">
      <w:pPr>
        <w:widowControl w:val="0"/>
        <w:autoSpaceDE w:val="0"/>
        <w:autoSpaceDN w:val="0"/>
        <w:spacing w:before="100" w:after="0" w:line="240" w:lineRule="auto"/>
        <w:jc w:val="both"/>
        <w:rPr>
          <w:rFonts w:ascii="Arial" w:eastAsia="Arial" w:hAnsi="Arial" w:cs="Arial"/>
          <w:sz w:val="21"/>
          <w:szCs w:val="21"/>
          <w:lang w:eastAsia="it-IT" w:bidi="it-IT"/>
        </w:rPr>
      </w:pPr>
      <w:r w:rsidRPr="006354A2">
        <w:rPr>
          <w:rFonts w:ascii="Arial" w:eastAsia="Arial" w:hAnsi="Arial" w:cs="Arial"/>
          <w:sz w:val="21"/>
          <w:szCs w:val="21"/>
          <w:lang w:eastAsia="it-IT" w:bidi="it-IT"/>
        </w:rPr>
        <w:t>Dopo molti anni la materia della formazione è stata ricondotta alla contrattazione, come previsto dal CCNL 2016/2018.</w:t>
      </w:r>
    </w:p>
    <w:p w:rsidR="006354A2" w:rsidRPr="006354A2" w:rsidRDefault="006354A2" w:rsidP="006354A2">
      <w:pPr>
        <w:widowControl w:val="0"/>
        <w:autoSpaceDE w:val="0"/>
        <w:autoSpaceDN w:val="0"/>
        <w:spacing w:before="100" w:after="0" w:line="240" w:lineRule="auto"/>
        <w:jc w:val="both"/>
        <w:rPr>
          <w:rFonts w:ascii="Arial" w:eastAsia="Arial" w:hAnsi="Arial" w:cs="Arial"/>
          <w:sz w:val="21"/>
          <w:szCs w:val="21"/>
          <w:lang w:eastAsia="it-IT" w:bidi="it-IT"/>
        </w:rPr>
      </w:pPr>
      <w:r w:rsidRPr="006354A2">
        <w:rPr>
          <w:rFonts w:ascii="Arial" w:eastAsia="Arial" w:hAnsi="Arial" w:cs="Arial"/>
          <w:sz w:val="21"/>
          <w:szCs w:val="21"/>
          <w:lang w:eastAsia="it-IT" w:bidi="it-IT"/>
        </w:rPr>
        <w:t xml:space="preserve">Si tratta di una grande innovazione perché le scuole, in piena autonomia, potranno utilizzare le risorse assegnate per programmare e finanziare il proprio piano di formazione in coerenza con il </w:t>
      </w:r>
      <w:proofErr w:type="spellStart"/>
      <w:r w:rsidRPr="006354A2">
        <w:rPr>
          <w:rFonts w:ascii="Arial" w:eastAsia="Arial" w:hAnsi="Arial" w:cs="Arial"/>
          <w:sz w:val="21"/>
          <w:szCs w:val="21"/>
          <w:lang w:eastAsia="it-IT" w:bidi="it-IT"/>
        </w:rPr>
        <w:t>Ptof</w:t>
      </w:r>
      <w:proofErr w:type="spellEnd"/>
      <w:r w:rsidRPr="006354A2">
        <w:rPr>
          <w:rFonts w:ascii="Arial" w:eastAsia="Arial" w:hAnsi="Arial" w:cs="Arial"/>
          <w:sz w:val="21"/>
          <w:szCs w:val="21"/>
          <w:lang w:eastAsia="it-IT" w:bidi="it-IT"/>
        </w:rPr>
        <w:t xml:space="preserve">, nel rispetto delle prerogative degli organismi collegiali e riconoscendo anche il diritto alla formazione nella modalità dell’autoaggiornamento individuale. </w:t>
      </w:r>
    </w:p>
    <w:p w:rsidR="006354A2" w:rsidRPr="006354A2" w:rsidRDefault="006354A2" w:rsidP="006354A2">
      <w:pPr>
        <w:widowControl w:val="0"/>
        <w:autoSpaceDE w:val="0"/>
        <w:autoSpaceDN w:val="0"/>
        <w:spacing w:before="100" w:after="0" w:line="240" w:lineRule="auto"/>
        <w:jc w:val="both"/>
        <w:rPr>
          <w:rFonts w:ascii="Arial" w:eastAsia="Arial" w:hAnsi="Arial" w:cs="Arial"/>
          <w:sz w:val="21"/>
          <w:szCs w:val="21"/>
          <w:lang w:eastAsia="it-IT" w:bidi="it-IT"/>
        </w:rPr>
      </w:pPr>
      <w:r w:rsidRPr="006354A2">
        <w:rPr>
          <w:rFonts w:ascii="Arial" w:eastAsia="Arial" w:hAnsi="Arial" w:cs="Arial"/>
          <w:sz w:val="21"/>
          <w:szCs w:val="21"/>
          <w:lang w:eastAsia="it-IT" w:bidi="it-IT"/>
        </w:rPr>
        <w:t>Alle scuole polo è affidata la funzione di coordinamento della gestione delle attività di formazione promosse direttamente dal Miur e non realizzabili dalle scuole singolarmente (come la formazione per i neo-assunti).</w:t>
      </w:r>
    </w:p>
    <w:p w:rsidR="006354A2" w:rsidRPr="006354A2" w:rsidRDefault="006354A2" w:rsidP="006354A2">
      <w:pPr>
        <w:widowControl w:val="0"/>
        <w:autoSpaceDE w:val="0"/>
        <w:autoSpaceDN w:val="0"/>
        <w:spacing w:before="100" w:after="0" w:line="240" w:lineRule="auto"/>
        <w:jc w:val="both"/>
        <w:rPr>
          <w:rFonts w:ascii="Arial" w:eastAsia="Arial" w:hAnsi="Arial" w:cs="Arial"/>
          <w:sz w:val="21"/>
          <w:szCs w:val="21"/>
          <w:lang w:eastAsia="it-IT" w:bidi="it-IT"/>
        </w:rPr>
      </w:pPr>
      <w:r w:rsidRPr="006354A2">
        <w:rPr>
          <w:rFonts w:ascii="Arial" w:eastAsia="Arial" w:hAnsi="Arial" w:cs="Arial"/>
          <w:sz w:val="21"/>
          <w:szCs w:val="21"/>
          <w:lang w:eastAsia="it-IT" w:bidi="it-IT"/>
        </w:rPr>
        <w:t xml:space="preserve">Le risorse assegnate a livello di scuola dovranno essere oggetto di contrattazione integrativa al fine di stabilirne i criteri di ripartizione. </w:t>
      </w:r>
    </w:p>
    <w:p w:rsidR="006354A2" w:rsidRPr="006354A2" w:rsidRDefault="006354A2" w:rsidP="006354A2">
      <w:pPr>
        <w:widowControl w:val="0"/>
        <w:autoSpaceDE w:val="0"/>
        <w:autoSpaceDN w:val="0"/>
        <w:spacing w:before="100" w:after="0" w:line="240" w:lineRule="auto"/>
        <w:jc w:val="both"/>
        <w:rPr>
          <w:rFonts w:ascii="Arial" w:eastAsia="Arial" w:hAnsi="Arial" w:cs="Arial"/>
          <w:sz w:val="21"/>
          <w:szCs w:val="21"/>
          <w:lang w:eastAsia="it-IT" w:bidi="it-IT"/>
        </w:rPr>
      </w:pPr>
      <w:r w:rsidRPr="006354A2">
        <w:rPr>
          <w:rFonts w:ascii="Arial" w:eastAsia="Arial" w:hAnsi="Arial" w:cs="Arial"/>
          <w:sz w:val="21"/>
          <w:szCs w:val="21"/>
          <w:lang w:eastAsia="it-IT" w:bidi="it-IT"/>
        </w:rPr>
        <w:t>Per il sistema scolastico è un grande e positivo cambiamento, perché alle scuole autonome e al personale viene riconosciuto pieno diritto di progettazione riguardo alla formazione, superando il sistema basato sulle scuole polo e le reti di ambito introdotto con la legge 107/2015. Infine viene affermata la centralità della comunità educante, attuando pienamente quanto previsto dal CCNL e dal DPR 275/99 in ordine a competenze e prerogative decisionali degli organi collegiali.</w:t>
      </w:r>
    </w:p>
    <w:p w:rsidR="006354A2" w:rsidRPr="006354A2" w:rsidRDefault="006354A2" w:rsidP="006354A2">
      <w:pPr>
        <w:widowControl w:val="0"/>
        <w:autoSpaceDE w:val="0"/>
        <w:autoSpaceDN w:val="0"/>
        <w:spacing w:before="100" w:after="0" w:line="240" w:lineRule="auto"/>
        <w:jc w:val="both"/>
        <w:rPr>
          <w:rFonts w:ascii="Arial" w:eastAsia="Arial" w:hAnsi="Arial" w:cs="Arial"/>
          <w:sz w:val="21"/>
          <w:szCs w:val="21"/>
          <w:lang w:eastAsia="it-IT" w:bidi="it-IT"/>
        </w:rPr>
      </w:pPr>
      <w:r w:rsidRPr="006354A2">
        <w:rPr>
          <w:rFonts w:ascii="Arial" w:eastAsia="Arial" w:hAnsi="Arial" w:cs="Arial"/>
          <w:sz w:val="21"/>
          <w:szCs w:val="21"/>
          <w:lang w:eastAsia="it-IT" w:bidi="it-IT"/>
        </w:rPr>
        <w:t xml:space="preserve">È senz’altro di grande rilevanza il fatto che tra le azioni finanziabili rientrino quelle rivolte alla formazione per la sicurezza degli ambienti di lavoro. Si è inoltre ottenuto l’impegno prioritario del Ministero a prevedere apposite coperture attraverso i fondi </w:t>
      </w:r>
      <w:proofErr w:type="gramStart"/>
      <w:r w:rsidRPr="006354A2">
        <w:rPr>
          <w:rFonts w:ascii="Arial" w:eastAsia="Arial" w:hAnsi="Arial" w:cs="Arial"/>
          <w:sz w:val="21"/>
          <w:szCs w:val="21"/>
          <w:lang w:eastAsia="it-IT" w:bidi="it-IT"/>
        </w:rPr>
        <w:t>delle legge</w:t>
      </w:r>
      <w:proofErr w:type="gramEnd"/>
      <w:r w:rsidRPr="006354A2">
        <w:rPr>
          <w:rFonts w:ascii="Arial" w:eastAsia="Arial" w:hAnsi="Arial" w:cs="Arial"/>
          <w:sz w:val="21"/>
          <w:szCs w:val="21"/>
          <w:lang w:eastAsia="it-IT" w:bidi="it-IT"/>
        </w:rPr>
        <w:t xml:space="preserve"> 440/97 per la formazione finalizzata alle posizioni economiche ATA e per i processi di internalizzazione del personale.</w:t>
      </w:r>
    </w:p>
    <w:p w:rsidR="006354A2" w:rsidRPr="006354A2" w:rsidRDefault="006354A2" w:rsidP="006354A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it-IT" w:bidi="it-IT"/>
        </w:rPr>
      </w:pPr>
    </w:p>
    <w:p w:rsidR="006354A2" w:rsidRPr="006354A2" w:rsidRDefault="006354A2" w:rsidP="006354A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it-IT" w:bidi="it-IT"/>
        </w:rPr>
      </w:pPr>
      <w:r w:rsidRPr="006354A2">
        <w:rPr>
          <w:rFonts w:ascii="Arial" w:eastAsia="Arial" w:hAnsi="Arial" w:cs="Arial"/>
          <w:sz w:val="21"/>
          <w:szCs w:val="21"/>
          <w:lang w:eastAsia="it-IT" w:bidi="it-IT"/>
        </w:rPr>
        <w:t>Roma, 20 novembre 2019</w:t>
      </w:r>
    </w:p>
    <w:p w:rsidR="006354A2" w:rsidRPr="006354A2" w:rsidRDefault="006354A2" w:rsidP="006354A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it-IT" w:bidi="it-IT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6354A2" w:rsidRPr="006354A2" w:rsidTr="005D3FAB">
        <w:trPr>
          <w:jc w:val="center"/>
        </w:trPr>
        <w:tc>
          <w:tcPr>
            <w:tcW w:w="1000" w:type="pct"/>
          </w:tcPr>
          <w:p w:rsidR="006354A2" w:rsidRPr="006354A2" w:rsidRDefault="006354A2" w:rsidP="006354A2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proofErr w:type="spellStart"/>
            <w:r w:rsidRPr="006354A2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Flc</w:t>
            </w:r>
            <w:proofErr w:type="spellEnd"/>
            <w:r w:rsidRPr="006354A2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 CGIL</w:t>
            </w:r>
          </w:p>
        </w:tc>
        <w:tc>
          <w:tcPr>
            <w:tcW w:w="1000" w:type="pct"/>
          </w:tcPr>
          <w:p w:rsidR="006354A2" w:rsidRPr="006354A2" w:rsidRDefault="006354A2" w:rsidP="006354A2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354A2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CISL </w:t>
            </w:r>
            <w:proofErr w:type="spellStart"/>
            <w:r w:rsidRPr="006354A2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Scuola</w:t>
            </w:r>
            <w:proofErr w:type="spellEnd"/>
          </w:p>
        </w:tc>
        <w:tc>
          <w:tcPr>
            <w:tcW w:w="1000" w:type="pct"/>
          </w:tcPr>
          <w:p w:rsidR="006354A2" w:rsidRPr="006354A2" w:rsidRDefault="006354A2" w:rsidP="006354A2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354A2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UIL </w:t>
            </w:r>
            <w:proofErr w:type="spellStart"/>
            <w:r w:rsidRPr="006354A2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Scuola</w:t>
            </w:r>
            <w:proofErr w:type="spellEnd"/>
            <w:r w:rsidRPr="006354A2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 </w:t>
            </w:r>
            <w:proofErr w:type="spellStart"/>
            <w:r w:rsidRPr="006354A2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Rua</w:t>
            </w:r>
            <w:proofErr w:type="spellEnd"/>
          </w:p>
        </w:tc>
        <w:tc>
          <w:tcPr>
            <w:tcW w:w="1000" w:type="pct"/>
          </w:tcPr>
          <w:p w:rsidR="006354A2" w:rsidRPr="006354A2" w:rsidRDefault="006354A2" w:rsidP="006354A2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354A2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SNALS </w:t>
            </w:r>
            <w:proofErr w:type="spellStart"/>
            <w:r w:rsidRPr="006354A2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Confsal</w:t>
            </w:r>
            <w:proofErr w:type="spellEnd"/>
          </w:p>
        </w:tc>
        <w:tc>
          <w:tcPr>
            <w:tcW w:w="1000" w:type="pct"/>
          </w:tcPr>
          <w:p w:rsidR="006354A2" w:rsidRPr="006354A2" w:rsidRDefault="006354A2" w:rsidP="006354A2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354A2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GILDA </w:t>
            </w:r>
            <w:proofErr w:type="spellStart"/>
            <w:r w:rsidRPr="006354A2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Unams</w:t>
            </w:r>
            <w:proofErr w:type="spellEnd"/>
          </w:p>
        </w:tc>
      </w:tr>
      <w:tr w:rsidR="006354A2" w:rsidRPr="006354A2" w:rsidTr="005D3FAB">
        <w:trPr>
          <w:jc w:val="center"/>
        </w:trPr>
        <w:tc>
          <w:tcPr>
            <w:tcW w:w="1000" w:type="pct"/>
          </w:tcPr>
          <w:p w:rsidR="006354A2" w:rsidRPr="006354A2" w:rsidRDefault="006354A2" w:rsidP="006354A2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6354A2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 xml:space="preserve">Francesco </w:t>
            </w:r>
            <w:proofErr w:type="spellStart"/>
            <w:r w:rsidRPr="006354A2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Sinopoli</w:t>
            </w:r>
            <w:proofErr w:type="spellEnd"/>
          </w:p>
        </w:tc>
        <w:tc>
          <w:tcPr>
            <w:tcW w:w="1000" w:type="pct"/>
          </w:tcPr>
          <w:p w:rsidR="006354A2" w:rsidRPr="006354A2" w:rsidRDefault="006354A2" w:rsidP="006354A2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6354A2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 xml:space="preserve">Maddalena </w:t>
            </w:r>
            <w:proofErr w:type="spellStart"/>
            <w:r w:rsidRPr="006354A2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Gissi</w:t>
            </w:r>
            <w:proofErr w:type="spellEnd"/>
          </w:p>
        </w:tc>
        <w:tc>
          <w:tcPr>
            <w:tcW w:w="1000" w:type="pct"/>
          </w:tcPr>
          <w:p w:rsidR="006354A2" w:rsidRPr="006354A2" w:rsidRDefault="006354A2" w:rsidP="006354A2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6354A2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 xml:space="preserve">Giuseppe </w:t>
            </w:r>
            <w:proofErr w:type="spellStart"/>
            <w:r w:rsidRPr="006354A2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Turi</w:t>
            </w:r>
            <w:proofErr w:type="spellEnd"/>
          </w:p>
        </w:tc>
        <w:tc>
          <w:tcPr>
            <w:tcW w:w="1000" w:type="pct"/>
          </w:tcPr>
          <w:p w:rsidR="006354A2" w:rsidRPr="006354A2" w:rsidRDefault="006354A2" w:rsidP="006354A2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6354A2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Elvira Serafini</w:t>
            </w:r>
          </w:p>
        </w:tc>
        <w:tc>
          <w:tcPr>
            <w:tcW w:w="1000" w:type="pct"/>
          </w:tcPr>
          <w:p w:rsidR="006354A2" w:rsidRPr="006354A2" w:rsidRDefault="006354A2" w:rsidP="006354A2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proofErr w:type="spellStart"/>
            <w:r w:rsidRPr="006354A2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Rino</w:t>
            </w:r>
            <w:proofErr w:type="spellEnd"/>
            <w:r w:rsidRPr="006354A2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 xml:space="preserve"> Di </w:t>
            </w:r>
            <w:proofErr w:type="spellStart"/>
            <w:r w:rsidRPr="006354A2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Meglio</w:t>
            </w:r>
            <w:proofErr w:type="spellEnd"/>
          </w:p>
        </w:tc>
      </w:tr>
    </w:tbl>
    <w:p w:rsidR="00AF4844" w:rsidRDefault="00AF4844">
      <w:bookmarkStart w:id="0" w:name="_GoBack"/>
      <w:bookmarkEnd w:id="0"/>
    </w:p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A2"/>
    <w:rsid w:val="00535F11"/>
    <w:rsid w:val="006354A2"/>
    <w:rsid w:val="00A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88983-AAD3-49F4-912C-376BB3A1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54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2019-11-24T14:35:00Z</dcterms:created>
  <dcterms:modified xsi:type="dcterms:W3CDTF">2019-11-24T14:36:00Z</dcterms:modified>
</cp:coreProperties>
</file>