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902" w:rsidRPr="00E72902" w:rsidRDefault="00E72902" w:rsidP="00E72902">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r w:rsidRPr="00E72902">
        <w:rPr>
          <w:rFonts w:ascii="Verdana" w:eastAsia="Arial" w:hAnsi="Verdana" w:cs="Arial"/>
          <w:sz w:val="21"/>
          <w:szCs w:val="21"/>
          <w:u w:val="single"/>
          <w:lang w:eastAsia="it-IT" w:bidi="it-IT"/>
        </w:rPr>
        <w:t>NUOVE MISURE DI EMERGENZA E SCUOLA</w:t>
      </w:r>
    </w:p>
    <w:p w:rsidR="00E72902" w:rsidRPr="00E72902" w:rsidRDefault="00E72902" w:rsidP="00E72902">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E72902" w:rsidRPr="00E72902" w:rsidRDefault="00E72902" w:rsidP="00E72902">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E72902" w:rsidRPr="00E72902" w:rsidRDefault="00E72902" w:rsidP="00E72902">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r w:rsidRPr="00E72902">
        <w:rPr>
          <w:rFonts w:ascii="Verdana" w:eastAsia="Arial" w:hAnsi="Verdana" w:cs="Arial"/>
          <w:noProof/>
          <w:sz w:val="21"/>
          <w:szCs w:val="21"/>
          <w:lang w:eastAsia="it-IT" w:bidi="it-IT"/>
        </w:rPr>
        <w:drawing>
          <wp:inline distT="0" distB="0" distL="0" distR="0" wp14:anchorId="2928E0A5" wp14:editId="203EDBF5">
            <wp:extent cx="5448300" cy="662877"/>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sigleOKK.jpg"/>
                    <pic:cNvPicPr/>
                  </pic:nvPicPr>
                  <pic:blipFill>
                    <a:blip r:embed="rId4">
                      <a:extLst>
                        <a:ext uri="{28A0092B-C50C-407E-A947-70E740481C1C}">
                          <a14:useLocalDpi xmlns:a14="http://schemas.microsoft.com/office/drawing/2010/main" val="0"/>
                        </a:ext>
                      </a:extLst>
                    </a:blip>
                    <a:stretch>
                      <a:fillRect/>
                    </a:stretch>
                  </pic:blipFill>
                  <pic:spPr>
                    <a:xfrm>
                      <a:off x="0" y="0"/>
                      <a:ext cx="5532734" cy="673150"/>
                    </a:xfrm>
                    <a:prstGeom prst="rect">
                      <a:avLst/>
                    </a:prstGeom>
                  </pic:spPr>
                </pic:pic>
              </a:graphicData>
            </a:graphic>
          </wp:inline>
        </w:drawing>
      </w:r>
    </w:p>
    <w:p w:rsidR="00E72902" w:rsidRPr="00E72902" w:rsidRDefault="00E72902" w:rsidP="00E72902">
      <w:pPr>
        <w:autoSpaceDE w:val="0"/>
        <w:autoSpaceDN w:val="0"/>
        <w:adjustRightInd w:val="0"/>
        <w:spacing w:before="100" w:after="0" w:line="240" w:lineRule="auto"/>
        <w:jc w:val="center"/>
        <w:rPr>
          <w:rFonts w:ascii="Arial" w:eastAsia="Calibri" w:hAnsi="Arial" w:cs="Arial"/>
          <w:b/>
          <w:bCs/>
          <w:color w:val="000000"/>
          <w:szCs w:val="20"/>
        </w:rPr>
      </w:pPr>
    </w:p>
    <w:p w:rsidR="00E72902" w:rsidRPr="00E72902" w:rsidRDefault="00E72902" w:rsidP="00E72902">
      <w:pPr>
        <w:autoSpaceDE w:val="0"/>
        <w:autoSpaceDN w:val="0"/>
        <w:adjustRightInd w:val="0"/>
        <w:spacing w:before="100" w:after="0" w:line="240" w:lineRule="auto"/>
        <w:jc w:val="center"/>
        <w:rPr>
          <w:rFonts w:ascii="Arial" w:eastAsia="Calibri" w:hAnsi="Arial" w:cs="Arial"/>
          <w:color w:val="000000"/>
          <w:szCs w:val="20"/>
        </w:rPr>
      </w:pPr>
      <w:r w:rsidRPr="00E72902">
        <w:rPr>
          <w:rFonts w:ascii="Arial" w:eastAsia="Calibri" w:hAnsi="Arial" w:cs="Arial"/>
          <w:b/>
          <w:bCs/>
          <w:color w:val="000000"/>
          <w:szCs w:val="20"/>
        </w:rPr>
        <w:t>COMUNICATO STAMPA</w:t>
      </w:r>
    </w:p>
    <w:p w:rsidR="00E72902" w:rsidRPr="00E72902" w:rsidRDefault="00E72902" w:rsidP="00E72902">
      <w:pPr>
        <w:autoSpaceDE w:val="0"/>
        <w:autoSpaceDN w:val="0"/>
        <w:adjustRightInd w:val="0"/>
        <w:spacing w:before="100" w:after="0" w:line="240" w:lineRule="auto"/>
        <w:jc w:val="center"/>
        <w:rPr>
          <w:rFonts w:ascii="Arial" w:eastAsia="Calibri" w:hAnsi="Arial" w:cs="Arial"/>
          <w:b/>
          <w:bCs/>
          <w:color w:val="000000"/>
          <w:szCs w:val="20"/>
        </w:rPr>
      </w:pPr>
      <w:r w:rsidRPr="00E72902">
        <w:rPr>
          <w:rFonts w:ascii="Arial" w:eastAsia="Calibri" w:hAnsi="Arial" w:cs="Arial"/>
          <w:b/>
          <w:bCs/>
          <w:color w:val="000000"/>
          <w:szCs w:val="20"/>
        </w:rPr>
        <w:t>NUOVE MISURE DI EMERGENZA E SCUOLA</w:t>
      </w:r>
    </w:p>
    <w:p w:rsidR="00E72902" w:rsidRPr="00E72902" w:rsidRDefault="00E72902" w:rsidP="00E72902">
      <w:pPr>
        <w:autoSpaceDE w:val="0"/>
        <w:autoSpaceDN w:val="0"/>
        <w:adjustRightInd w:val="0"/>
        <w:spacing w:before="100" w:after="0" w:line="240" w:lineRule="auto"/>
        <w:rPr>
          <w:rFonts w:ascii="Arial" w:eastAsia="Calibri" w:hAnsi="Arial" w:cs="Arial"/>
          <w:color w:val="000000"/>
          <w:sz w:val="20"/>
          <w:szCs w:val="20"/>
        </w:rPr>
      </w:pPr>
    </w:p>
    <w:p w:rsidR="00E72902" w:rsidRPr="00E72902" w:rsidRDefault="00E72902" w:rsidP="00E72902">
      <w:pPr>
        <w:autoSpaceDE w:val="0"/>
        <w:autoSpaceDN w:val="0"/>
        <w:adjustRightInd w:val="0"/>
        <w:spacing w:before="100" w:after="0" w:line="240" w:lineRule="auto"/>
        <w:jc w:val="both"/>
        <w:rPr>
          <w:rFonts w:ascii="Arial" w:eastAsia="Calibri" w:hAnsi="Arial" w:cs="Arial"/>
          <w:color w:val="000000"/>
          <w:sz w:val="20"/>
          <w:szCs w:val="20"/>
        </w:rPr>
      </w:pPr>
      <w:r w:rsidRPr="00E72902">
        <w:rPr>
          <w:rFonts w:ascii="Arial" w:eastAsia="Calibri" w:hAnsi="Arial" w:cs="Arial"/>
          <w:color w:val="000000"/>
          <w:sz w:val="20"/>
          <w:szCs w:val="20"/>
        </w:rPr>
        <w:t xml:space="preserve">Il governo ha emanato, come aveva annunciato nelle scorse ore dopo aver acquisito il parere del Comitato tecnico scientifico, nuove misure volte al contenimento del contagio da coronavirus, decidendo fra l’altro la sospensione generalizzata fino al 15 marzo, su tutto il territorio nazionale, dei servizi educativi e didattici svolti dalle scuole di ogni ordine e grado, dalle Università, Accademie, e Conservatori. Le nuove misure integrano quelle assunte con precedenti provvedimenti, nei quali è stata disposta la chiusura delle scuole nelle aree definite come “zona rossa” (allegato 1 al DPCM 23 febbraio 2020). </w:t>
      </w:r>
    </w:p>
    <w:p w:rsidR="00E72902" w:rsidRPr="00E72902" w:rsidRDefault="00E72902" w:rsidP="00E72902">
      <w:pPr>
        <w:autoSpaceDE w:val="0"/>
        <w:autoSpaceDN w:val="0"/>
        <w:adjustRightInd w:val="0"/>
        <w:spacing w:before="100" w:after="0" w:line="240" w:lineRule="auto"/>
        <w:jc w:val="both"/>
        <w:rPr>
          <w:rFonts w:ascii="Arial" w:eastAsia="Calibri" w:hAnsi="Arial" w:cs="Arial"/>
          <w:color w:val="000000"/>
          <w:sz w:val="20"/>
          <w:szCs w:val="20"/>
        </w:rPr>
      </w:pPr>
      <w:r w:rsidRPr="00E72902">
        <w:rPr>
          <w:rFonts w:ascii="Arial" w:eastAsia="Calibri" w:hAnsi="Arial" w:cs="Arial"/>
          <w:color w:val="000000"/>
          <w:sz w:val="20"/>
          <w:szCs w:val="20"/>
        </w:rPr>
        <w:t xml:space="preserve">Il DPCM recepisce, tra l’altro, le raccomandazioni del Comitato scientifico, quali astenersi da abbracci e strette di mano, evitare luoghi affollati, mantenere la distanza di almeno 1 metro dalle altre persone. </w:t>
      </w:r>
    </w:p>
    <w:p w:rsidR="00E72902" w:rsidRPr="00E72902" w:rsidRDefault="00E72902" w:rsidP="00E72902">
      <w:pPr>
        <w:autoSpaceDE w:val="0"/>
        <w:autoSpaceDN w:val="0"/>
        <w:adjustRightInd w:val="0"/>
        <w:spacing w:before="100" w:after="0" w:line="240" w:lineRule="auto"/>
        <w:jc w:val="both"/>
        <w:rPr>
          <w:rFonts w:ascii="Arial" w:eastAsia="Calibri" w:hAnsi="Arial" w:cs="Arial"/>
          <w:color w:val="000000"/>
          <w:sz w:val="20"/>
          <w:szCs w:val="20"/>
        </w:rPr>
      </w:pPr>
      <w:r w:rsidRPr="00E72902">
        <w:rPr>
          <w:rFonts w:ascii="Arial" w:eastAsia="Calibri" w:hAnsi="Arial" w:cs="Arial"/>
          <w:color w:val="000000"/>
          <w:sz w:val="20"/>
          <w:szCs w:val="20"/>
        </w:rPr>
        <w:t xml:space="preserve">FLC CGIL, CISL FSUR, UIL Scuola RUA, SNALS </w:t>
      </w:r>
      <w:proofErr w:type="spellStart"/>
      <w:r w:rsidRPr="00E72902">
        <w:rPr>
          <w:rFonts w:ascii="Arial" w:eastAsia="Calibri" w:hAnsi="Arial" w:cs="Arial"/>
          <w:color w:val="000000"/>
          <w:sz w:val="20"/>
          <w:szCs w:val="20"/>
        </w:rPr>
        <w:t>Confsal</w:t>
      </w:r>
      <w:proofErr w:type="spellEnd"/>
      <w:r w:rsidRPr="00E72902">
        <w:rPr>
          <w:rFonts w:ascii="Arial" w:eastAsia="Calibri" w:hAnsi="Arial" w:cs="Arial"/>
          <w:color w:val="000000"/>
          <w:sz w:val="20"/>
          <w:szCs w:val="20"/>
        </w:rPr>
        <w:t xml:space="preserve"> e GILDA UNAMS, seguendo con la massima attenzione gli avvenimenti, esprimono la propria vicinanza alle lavoratrici e ai lavoratori, agli studenti e alle famiglie. Assicurano il proprio impegno ad un’attiva interlocuzione con il Ministero e con tutti i soggetti coinvolti, rendendosi disponibili a collaborare perché su tutto il territorio nazionale non venga compromesso l’esercizio del diritto allo studio, pur nella scrupolosa osservanza di modalità operative e tempi che garantiscano la tutela della salute di tutti, auspicando che si possa giungere nel più breve tempo possibile alla normale ripresa delle attività in tutte le sedi scolastiche e universitarie. </w:t>
      </w:r>
    </w:p>
    <w:p w:rsidR="00E72902" w:rsidRPr="00E72902" w:rsidRDefault="00E72902" w:rsidP="00E72902">
      <w:pPr>
        <w:autoSpaceDE w:val="0"/>
        <w:autoSpaceDN w:val="0"/>
        <w:adjustRightInd w:val="0"/>
        <w:spacing w:before="100" w:after="0" w:line="240" w:lineRule="auto"/>
        <w:jc w:val="both"/>
        <w:rPr>
          <w:rFonts w:ascii="Arial" w:eastAsia="Calibri" w:hAnsi="Arial" w:cs="Arial"/>
          <w:color w:val="000000"/>
          <w:sz w:val="20"/>
          <w:szCs w:val="20"/>
        </w:rPr>
      </w:pPr>
      <w:r w:rsidRPr="00E72902">
        <w:rPr>
          <w:rFonts w:ascii="Arial" w:eastAsia="Calibri" w:hAnsi="Arial" w:cs="Arial"/>
          <w:color w:val="000000"/>
          <w:sz w:val="20"/>
          <w:szCs w:val="20"/>
        </w:rPr>
        <w:t xml:space="preserve">È indispensabile attivare da subito opportune sedi di confronto fra Amministrazione e sindacati per definire in modo chiaro e puntuale la fase applicativa dei provvedimenti; è urgente inoltre un incontro al massimo livello politico per affrontare questioni che hanno diretta incidenza sul regolare avvio del prossimo anno scolastico, a partire dalle modalità di reclutamento del personale. </w:t>
      </w:r>
    </w:p>
    <w:p w:rsidR="00E72902" w:rsidRPr="00E72902" w:rsidRDefault="00E72902" w:rsidP="00E72902">
      <w:pPr>
        <w:autoSpaceDE w:val="0"/>
        <w:autoSpaceDN w:val="0"/>
        <w:adjustRightInd w:val="0"/>
        <w:spacing w:after="0" w:line="240" w:lineRule="auto"/>
        <w:jc w:val="both"/>
        <w:rPr>
          <w:rFonts w:ascii="Arial" w:eastAsia="Calibri" w:hAnsi="Arial" w:cs="Arial"/>
          <w:color w:val="000000"/>
          <w:sz w:val="20"/>
          <w:szCs w:val="20"/>
        </w:rPr>
      </w:pPr>
    </w:p>
    <w:p w:rsidR="00E72902" w:rsidRPr="00E72902" w:rsidRDefault="00E72902" w:rsidP="00E72902">
      <w:pPr>
        <w:autoSpaceDE w:val="0"/>
        <w:autoSpaceDN w:val="0"/>
        <w:adjustRightInd w:val="0"/>
        <w:spacing w:after="0" w:line="240" w:lineRule="auto"/>
        <w:jc w:val="both"/>
        <w:rPr>
          <w:rFonts w:ascii="Arial" w:eastAsia="Calibri" w:hAnsi="Arial" w:cs="Arial"/>
          <w:color w:val="000000"/>
          <w:sz w:val="20"/>
          <w:szCs w:val="20"/>
        </w:rPr>
      </w:pPr>
      <w:r w:rsidRPr="00E72902">
        <w:rPr>
          <w:rFonts w:ascii="Arial" w:eastAsia="Calibri" w:hAnsi="Arial" w:cs="Arial"/>
          <w:color w:val="000000"/>
          <w:sz w:val="20"/>
          <w:szCs w:val="20"/>
        </w:rPr>
        <w:t>Roma, 4 marzo 2020</w:t>
      </w:r>
    </w:p>
    <w:p w:rsidR="00E72902" w:rsidRPr="00E72902" w:rsidRDefault="00E72902" w:rsidP="00E72902">
      <w:pPr>
        <w:autoSpaceDE w:val="0"/>
        <w:autoSpaceDN w:val="0"/>
        <w:adjustRightInd w:val="0"/>
        <w:spacing w:after="0" w:line="240" w:lineRule="auto"/>
        <w:rPr>
          <w:rFonts w:ascii="Arial" w:eastAsia="Calibri" w:hAnsi="Arial" w:cs="Arial"/>
          <w:color w:val="000000"/>
          <w:sz w:val="20"/>
          <w:szCs w:val="20"/>
        </w:rPr>
      </w:pPr>
    </w:p>
    <w:tbl>
      <w:tblPr>
        <w:tblW w:w="5000" w:type="pct"/>
        <w:jc w:val="center"/>
        <w:tblLayout w:type="fixed"/>
        <w:tblLook w:val="01E0" w:firstRow="1" w:lastRow="1" w:firstColumn="1" w:lastColumn="1" w:noHBand="0" w:noVBand="0"/>
      </w:tblPr>
      <w:tblGrid>
        <w:gridCol w:w="1927"/>
        <w:gridCol w:w="1927"/>
        <w:gridCol w:w="1928"/>
        <w:gridCol w:w="1928"/>
        <w:gridCol w:w="1928"/>
      </w:tblGrid>
      <w:tr w:rsidR="00E72902" w:rsidRPr="00E72902" w:rsidTr="009B43C7">
        <w:trPr>
          <w:jc w:val="center"/>
        </w:trPr>
        <w:tc>
          <w:tcPr>
            <w:tcW w:w="2024" w:type="dxa"/>
            <w:shd w:val="clear" w:color="auto" w:fill="auto"/>
          </w:tcPr>
          <w:p w:rsidR="00E72902" w:rsidRPr="00E72902" w:rsidRDefault="00E72902" w:rsidP="00E72902">
            <w:pPr>
              <w:widowControl w:val="0"/>
              <w:autoSpaceDE w:val="0"/>
              <w:autoSpaceDN w:val="0"/>
              <w:adjustRightInd w:val="0"/>
              <w:spacing w:after="0" w:line="240" w:lineRule="auto"/>
              <w:jc w:val="center"/>
              <w:rPr>
                <w:rFonts w:ascii="Arial" w:eastAsia="Arial" w:hAnsi="Arial" w:cs="Arial"/>
                <w:sz w:val="20"/>
                <w:szCs w:val="20"/>
                <w:lang w:eastAsia="it-IT" w:bidi="it-IT"/>
              </w:rPr>
            </w:pPr>
            <w:r w:rsidRPr="00E72902">
              <w:rPr>
                <w:rFonts w:ascii="Arial" w:eastAsia="Arial" w:hAnsi="Arial" w:cs="Arial"/>
                <w:sz w:val="20"/>
                <w:szCs w:val="20"/>
                <w:lang w:eastAsia="it-IT" w:bidi="it-IT"/>
              </w:rPr>
              <w:t>FLC CGIL</w:t>
            </w:r>
          </w:p>
          <w:p w:rsidR="00E72902" w:rsidRPr="00E72902" w:rsidRDefault="00E72902" w:rsidP="00E72902">
            <w:pPr>
              <w:widowControl w:val="0"/>
              <w:autoSpaceDE w:val="0"/>
              <w:autoSpaceDN w:val="0"/>
              <w:adjustRightInd w:val="0"/>
              <w:spacing w:after="0" w:line="240" w:lineRule="auto"/>
              <w:jc w:val="center"/>
              <w:rPr>
                <w:rFonts w:ascii="Arial" w:eastAsia="Times" w:hAnsi="Arial" w:cs="Arial"/>
                <w:i/>
                <w:sz w:val="20"/>
                <w:szCs w:val="20"/>
                <w:lang w:eastAsia="ar-SA" w:bidi="it-IT"/>
              </w:rPr>
            </w:pPr>
            <w:r w:rsidRPr="00E72902">
              <w:rPr>
                <w:rFonts w:ascii="Arial" w:eastAsia="Times" w:hAnsi="Arial" w:cs="Arial"/>
                <w:i/>
                <w:sz w:val="20"/>
                <w:szCs w:val="20"/>
                <w:lang w:eastAsia="ar-SA" w:bidi="it-IT"/>
              </w:rPr>
              <w:t>Francesco Sinopoli</w:t>
            </w:r>
          </w:p>
        </w:tc>
        <w:tc>
          <w:tcPr>
            <w:tcW w:w="2024" w:type="dxa"/>
            <w:shd w:val="clear" w:color="auto" w:fill="auto"/>
          </w:tcPr>
          <w:p w:rsidR="00E72902" w:rsidRPr="00E72902" w:rsidRDefault="00E72902" w:rsidP="00E72902">
            <w:pPr>
              <w:widowControl w:val="0"/>
              <w:autoSpaceDE w:val="0"/>
              <w:autoSpaceDN w:val="0"/>
              <w:adjustRightInd w:val="0"/>
              <w:spacing w:after="0" w:line="240" w:lineRule="auto"/>
              <w:jc w:val="center"/>
              <w:rPr>
                <w:rFonts w:ascii="Arial" w:eastAsia="Arial" w:hAnsi="Arial" w:cs="Arial"/>
                <w:i/>
                <w:sz w:val="20"/>
                <w:szCs w:val="20"/>
                <w:lang w:eastAsia="it-IT" w:bidi="it-IT"/>
              </w:rPr>
            </w:pPr>
            <w:r w:rsidRPr="00E72902">
              <w:rPr>
                <w:rFonts w:ascii="Arial" w:eastAsia="Arial" w:hAnsi="Arial" w:cs="Arial"/>
                <w:sz w:val="20"/>
                <w:szCs w:val="20"/>
                <w:lang w:eastAsia="it-IT" w:bidi="it-IT"/>
              </w:rPr>
              <w:t>CISL FSUR</w:t>
            </w:r>
          </w:p>
          <w:p w:rsidR="00E72902" w:rsidRPr="00E72902" w:rsidRDefault="00E72902" w:rsidP="00E72902">
            <w:pPr>
              <w:widowControl w:val="0"/>
              <w:autoSpaceDE w:val="0"/>
              <w:autoSpaceDN w:val="0"/>
              <w:adjustRightInd w:val="0"/>
              <w:spacing w:after="0" w:line="240" w:lineRule="auto"/>
              <w:jc w:val="center"/>
              <w:rPr>
                <w:rFonts w:ascii="Arial" w:eastAsia="Arial" w:hAnsi="Arial" w:cs="Arial"/>
                <w:i/>
                <w:sz w:val="20"/>
                <w:szCs w:val="20"/>
                <w:lang w:eastAsia="it-IT" w:bidi="it-IT"/>
              </w:rPr>
            </w:pPr>
            <w:r w:rsidRPr="00E72902">
              <w:rPr>
                <w:rFonts w:ascii="Arial" w:eastAsia="Arial" w:hAnsi="Arial" w:cs="Arial"/>
                <w:i/>
                <w:sz w:val="20"/>
                <w:szCs w:val="20"/>
                <w:lang w:eastAsia="it-IT" w:bidi="it-IT"/>
              </w:rPr>
              <w:t>Maddalena Gissi</w:t>
            </w:r>
          </w:p>
        </w:tc>
        <w:tc>
          <w:tcPr>
            <w:tcW w:w="2024" w:type="dxa"/>
          </w:tcPr>
          <w:p w:rsidR="00E72902" w:rsidRPr="00E72902" w:rsidRDefault="00E72902" w:rsidP="00E72902">
            <w:pPr>
              <w:widowControl w:val="0"/>
              <w:autoSpaceDE w:val="0"/>
              <w:autoSpaceDN w:val="0"/>
              <w:adjustRightInd w:val="0"/>
              <w:spacing w:after="0" w:line="240" w:lineRule="auto"/>
              <w:jc w:val="center"/>
              <w:rPr>
                <w:rFonts w:ascii="Arial" w:eastAsia="Arial" w:hAnsi="Arial" w:cs="Arial"/>
                <w:i/>
                <w:sz w:val="20"/>
                <w:szCs w:val="20"/>
                <w:lang w:eastAsia="it-IT" w:bidi="it-IT"/>
              </w:rPr>
            </w:pPr>
            <w:r w:rsidRPr="00E72902">
              <w:rPr>
                <w:rFonts w:ascii="Arial" w:eastAsia="Arial" w:hAnsi="Arial" w:cs="Arial"/>
                <w:sz w:val="20"/>
                <w:szCs w:val="20"/>
                <w:lang w:eastAsia="it-IT" w:bidi="it-IT"/>
              </w:rPr>
              <w:t>UIL Scuola RUA</w:t>
            </w:r>
          </w:p>
          <w:p w:rsidR="00E72902" w:rsidRPr="00E72902" w:rsidRDefault="00E72902" w:rsidP="00E72902">
            <w:pPr>
              <w:widowControl w:val="0"/>
              <w:autoSpaceDE w:val="0"/>
              <w:autoSpaceDN w:val="0"/>
              <w:adjustRightInd w:val="0"/>
              <w:spacing w:after="0" w:line="240" w:lineRule="auto"/>
              <w:jc w:val="center"/>
              <w:rPr>
                <w:rFonts w:ascii="Arial" w:eastAsia="Arial" w:hAnsi="Arial" w:cs="Arial"/>
                <w:i/>
                <w:sz w:val="20"/>
                <w:szCs w:val="20"/>
                <w:lang w:eastAsia="it-IT" w:bidi="it-IT"/>
              </w:rPr>
            </w:pPr>
            <w:r w:rsidRPr="00E72902">
              <w:rPr>
                <w:rFonts w:ascii="Arial" w:eastAsia="Arial" w:hAnsi="Arial" w:cs="Arial"/>
                <w:i/>
                <w:sz w:val="20"/>
                <w:szCs w:val="20"/>
                <w:lang w:eastAsia="it-IT" w:bidi="it-IT"/>
              </w:rPr>
              <w:t>Giuseppe Turi</w:t>
            </w:r>
          </w:p>
        </w:tc>
        <w:tc>
          <w:tcPr>
            <w:tcW w:w="2024" w:type="dxa"/>
            <w:shd w:val="clear" w:color="auto" w:fill="auto"/>
          </w:tcPr>
          <w:p w:rsidR="00E72902" w:rsidRPr="00E72902" w:rsidRDefault="00E72902" w:rsidP="00E72902">
            <w:pPr>
              <w:widowControl w:val="0"/>
              <w:autoSpaceDE w:val="0"/>
              <w:autoSpaceDN w:val="0"/>
              <w:adjustRightInd w:val="0"/>
              <w:spacing w:after="0" w:line="240" w:lineRule="auto"/>
              <w:jc w:val="center"/>
              <w:rPr>
                <w:rFonts w:ascii="Arial" w:eastAsia="Arial" w:hAnsi="Arial" w:cs="Arial"/>
                <w:i/>
                <w:sz w:val="20"/>
                <w:szCs w:val="20"/>
                <w:lang w:eastAsia="it-IT" w:bidi="it-IT"/>
              </w:rPr>
            </w:pPr>
            <w:r w:rsidRPr="00E72902">
              <w:rPr>
                <w:rFonts w:ascii="Arial" w:eastAsia="Arial" w:hAnsi="Arial" w:cs="Arial"/>
                <w:sz w:val="20"/>
                <w:szCs w:val="20"/>
                <w:lang w:eastAsia="it-IT" w:bidi="it-IT"/>
              </w:rPr>
              <w:t xml:space="preserve">SNALS </w:t>
            </w:r>
            <w:proofErr w:type="spellStart"/>
            <w:r w:rsidRPr="00E72902">
              <w:rPr>
                <w:rFonts w:ascii="Arial" w:eastAsia="Arial" w:hAnsi="Arial" w:cs="Arial"/>
                <w:sz w:val="20"/>
                <w:szCs w:val="20"/>
                <w:lang w:eastAsia="it-IT" w:bidi="it-IT"/>
              </w:rPr>
              <w:t>Confsal</w:t>
            </w:r>
            <w:proofErr w:type="spellEnd"/>
          </w:p>
          <w:p w:rsidR="00E72902" w:rsidRPr="00E72902" w:rsidRDefault="00E72902" w:rsidP="00E72902">
            <w:pPr>
              <w:widowControl w:val="0"/>
              <w:autoSpaceDE w:val="0"/>
              <w:autoSpaceDN w:val="0"/>
              <w:adjustRightInd w:val="0"/>
              <w:spacing w:after="0" w:line="240" w:lineRule="auto"/>
              <w:jc w:val="center"/>
              <w:rPr>
                <w:rFonts w:ascii="Arial" w:eastAsia="Arial" w:hAnsi="Arial" w:cs="Arial"/>
                <w:i/>
                <w:sz w:val="20"/>
                <w:szCs w:val="20"/>
                <w:lang w:eastAsia="it-IT" w:bidi="it-IT"/>
              </w:rPr>
            </w:pPr>
            <w:r w:rsidRPr="00E72902">
              <w:rPr>
                <w:rFonts w:ascii="Arial" w:eastAsia="Arial" w:hAnsi="Arial" w:cs="Arial"/>
                <w:i/>
                <w:sz w:val="20"/>
                <w:szCs w:val="20"/>
                <w:lang w:eastAsia="it-IT" w:bidi="it-IT"/>
              </w:rPr>
              <w:t>Elvira Serafini</w:t>
            </w:r>
          </w:p>
        </w:tc>
        <w:tc>
          <w:tcPr>
            <w:tcW w:w="2024" w:type="dxa"/>
            <w:shd w:val="clear" w:color="auto" w:fill="auto"/>
          </w:tcPr>
          <w:p w:rsidR="00E72902" w:rsidRPr="00E72902" w:rsidRDefault="00E72902" w:rsidP="00E72902">
            <w:pPr>
              <w:widowControl w:val="0"/>
              <w:autoSpaceDE w:val="0"/>
              <w:autoSpaceDN w:val="0"/>
              <w:adjustRightInd w:val="0"/>
              <w:spacing w:after="0" w:line="240" w:lineRule="auto"/>
              <w:jc w:val="center"/>
              <w:rPr>
                <w:rFonts w:ascii="Arial" w:eastAsia="Arial" w:hAnsi="Arial" w:cs="Arial"/>
                <w:i/>
                <w:sz w:val="20"/>
                <w:szCs w:val="20"/>
                <w:lang w:eastAsia="it-IT" w:bidi="it-IT"/>
              </w:rPr>
            </w:pPr>
            <w:r w:rsidRPr="00E72902">
              <w:rPr>
                <w:rFonts w:ascii="Arial" w:eastAsia="Arial" w:hAnsi="Arial" w:cs="Arial"/>
                <w:sz w:val="20"/>
                <w:szCs w:val="20"/>
                <w:lang w:eastAsia="it-IT" w:bidi="it-IT"/>
              </w:rPr>
              <w:t xml:space="preserve">GILDA </w:t>
            </w:r>
            <w:proofErr w:type="spellStart"/>
            <w:r w:rsidRPr="00E72902">
              <w:rPr>
                <w:rFonts w:ascii="Arial" w:eastAsia="Arial" w:hAnsi="Arial" w:cs="Arial"/>
                <w:sz w:val="20"/>
                <w:szCs w:val="20"/>
                <w:lang w:eastAsia="it-IT" w:bidi="it-IT"/>
              </w:rPr>
              <w:t>Unams</w:t>
            </w:r>
            <w:proofErr w:type="spellEnd"/>
          </w:p>
          <w:p w:rsidR="00E72902" w:rsidRPr="00E72902" w:rsidRDefault="00E72902" w:rsidP="00E72902">
            <w:pPr>
              <w:widowControl w:val="0"/>
              <w:autoSpaceDE w:val="0"/>
              <w:autoSpaceDN w:val="0"/>
              <w:adjustRightInd w:val="0"/>
              <w:spacing w:after="0" w:line="240" w:lineRule="auto"/>
              <w:jc w:val="center"/>
              <w:rPr>
                <w:rFonts w:ascii="Arial" w:eastAsia="Arial" w:hAnsi="Arial" w:cs="Arial"/>
                <w:i/>
                <w:sz w:val="20"/>
                <w:szCs w:val="20"/>
                <w:lang w:eastAsia="it-IT" w:bidi="it-IT"/>
              </w:rPr>
            </w:pPr>
            <w:r w:rsidRPr="00E72902">
              <w:rPr>
                <w:rFonts w:ascii="Arial" w:eastAsia="Arial" w:hAnsi="Arial" w:cs="Arial"/>
                <w:i/>
                <w:sz w:val="20"/>
                <w:szCs w:val="20"/>
                <w:lang w:eastAsia="it-IT" w:bidi="it-IT"/>
              </w:rPr>
              <w:t>Rino Di Meglio</w:t>
            </w:r>
          </w:p>
        </w:tc>
      </w:tr>
    </w:tbl>
    <w:p w:rsidR="006F11C2" w:rsidRDefault="006F11C2">
      <w:bookmarkStart w:id="0" w:name="_GoBack"/>
      <w:bookmarkEnd w:id="0"/>
    </w:p>
    <w:sectPr w:rsidR="006F11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02"/>
    <w:rsid w:val="006F11C2"/>
    <w:rsid w:val="00E729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6BA97-F29E-498A-9D95-72B9A36D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Angelo</cp:lastModifiedBy>
  <cp:revision>1</cp:revision>
  <dcterms:created xsi:type="dcterms:W3CDTF">2020-03-06T15:03:00Z</dcterms:created>
  <dcterms:modified xsi:type="dcterms:W3CDTF">2020-03-06T15:03:00Z</dcterms:modified>
</cp:coreProperties>
</file>